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tabs>
          <w:tab w:pos="5040" w:val="left" w:leader="none"/>
          <w:tab w:pos="5216" w:val="left" w:leader="none"/>
        </w:tabs>
        <w:rPr>
          <w:sz w:val="24"/>
        </w:rPr>
      </w:pPr>
      <w:bookmarkStart w:id="3" w:name="Text11"/>
      <w:bookmarkStart w:id="4" w:name="Text12"/>
      <w:r>
        <w:rPr>
          <w:sz w:val="24"/>
        </w:rPr>
        <w:t>Transpordiamet</w:t>
      </w:r>
    </w:p>
    <w:p>
      <w:pPr>
        <w:tabs>
          <w:tab w:pos="5040" w:val="left" w:leader="none"/>
          <w:tab w:pos="5216" w:val="left" w:leader="none"/>
        </w:tabs>
        <w:rPr>
          <w:sz w:val="24"/>
        </w:rPr>
      </w:pPr>
      <w:r>
        <w:rPr>
          <w:sz w:val="24"/>
        </w:rPr>
        <w:t>info@transpordiamet.ee</w:t>
      </w:r>
      <w:r>
        <w:rPr>
          <w:sz w:val="24"/>
        </w:rPr>
        <w:tab/>
        <w:t>Meie 27.01.2025 nr 5-6/82</w:t>
      </w:r>
    </w:p>
    <w:p>
      <w:pPr>
        <w:tabs>
          <w:tab w:pos="5040" w:val="left" w:leader="none"/>
          <w:tab w:pos="6480" w:val="left" w:leader="none"/>
        </w:tabs>
        <w:rPr>
          <w:sz w:val="24"/>
        </w:rPr>
      </w:pPr>
      <w:bookmarkStart w:id="5" w:name="Text7"/>
    </w:p>
    <w:p>
      <w:pPr>
        <w:tabs>
          <w:tab w:pos="5040" w:val="left" w:leader="none"/>
          <w:tab w:pos="6480" w:val="left" w:leader="none"/>
        </w:tabs>
        <w:rPr>
          <w:sz w:val="24"/>
        </w:rPr>
      </w:pPr>
      <w:bookmarkEnd w:id="5"/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tabs>
          <w:tab w:pos="5040" w:val="left" w:leader="none"/>
          <w:tab w:pos="6480" w:val="left" w:leader="none"/>
        </w:tabs>
        <w:rPr>
          <w:b w:val="true"/>
          <w:sz w:val="24"/>
        </w:rPr>
      </w:pPr>
      <w:r>
        <w:rPr>
          <w:b w:val="true"/>
          <w:sz w:val="24"/>
        </w:rPr>
        <w:t>Kohala</w:t>
      </w:r>
      <w:r>
        <w:rPr>
          <w:b w:val="true"/>
          <w:sz w:val="24"/>
        </w:rPr>
        <w:t>-Uhtna-Muru kergtee tehnilised tingimused</w:t>
      </w:r>
    </w:p>
    <w:p>
      <w:pPr>
        <w:tabs>
          <w:tab w:pos="5040" w:val="left" w:leader="none"/>
          <w:tab w:pos="6480" w:val="left" w:leader="none"/>
        </w:tabs>
        <w:rPr>
          <w:sz w:val="24"/>
        </w:rPr>
      </w:pPr>
      <w:bookmarkEnd w:id="4"/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tabs>
          <w:tab w:pos="5040" w:val="left" w:leader="none"/>
          <w:tab w:pos="6480" w:val="left" w:leader="none"/>
        </w:tabs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Rakvere Vallavalitsus plaanib rajada kergliiklustee riigitee 17157 Kunda mõisa - </w:t>
      </w:r>
      <w:r>
        <w:rPr>
          <w:sz w:val="24"/>
        </w:rPr>
        <w:t>Sämi</w:t>
      </w:r>
      <w:r>
        <w:rPr>
          <w:sz w:val="24"/>
        </w:rPr>
        <w:t xml:space="preserve"> tee 10,26 -15,34 km äärde kergliiklustee. Kergliiklustee rajamisega tagame turvalise ühenduse jalakäijatele ja jalgratturitele </w:t>
      </w:r>
      <w:r>
        <w:rPr>
          <w:sz w:val="24"/>
        </w:rPr>
        <w:t>Kohala</w:t>
      </w:r>
      <w:r>
        <w:rPr>
          <w:sz w:val="24"/>
        </w:rPr>
        <w:t xml:space="preserve"> küla – Uhtna aleviku - Muru küla vahel. Kergliiklustee algab </w:t>
      </w:r>
      <w:r>
        <w:rPr>
          <w:sz w:val="24"/>
        </w:rPr>
        <w:t>Kohala</w:t>
      </w:r>
      <w:r>
        <w:rPr>
          <w:sz w:val="24"/>
        </w:rPr>
        <w:t xml:space="preserve"> külast, kohalikust teest 7700031 Alleevahe tee ja lõppeb Muru külas metsateel 7700540 3. Murusepa tee. Planeerime projekteerida ristumiskohta riigiteega 17157 Kunda mõisa - </w:t>
      </w:r>
      <w:r>
        <w:rPr>
          <w:sz w:val="24"/>
        </w:rPr>
        <w:t>Sämi</w:t>
      </w:r>
      <w:r>
        <w:rPr>
          <w:sz w:val="24"/>
        </w:rPr>
        <w:t xml:space="preserve"> tee vahemikul 13,28 – 13,42 km, kinnistult 77002:001:1602 Vahesalu, Uhtna alevik - kinnistule 66101:001:0348 Pargimuru, Uhtna a</w:t>
      </w:r>
      <w:r>
        <w:rPr>
          <w:sz w:val="24"/>
        </w:rPr>
        <w:t>levik.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Rakvere Vallavalitsus palub Transpordiametil eelpool nimetatud kergliiklusteede suundadele väljastada projekti koostamiseks tehnilised tingimused.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Lisa 1: </w:t>
      </w:r>
      <w:r>
        <w:rPr>
          <w:sz w:val="24"/>
        </w:rPr>
        <w:t>Kohala</w:t>
      </w:r>
      <w:r>
        <w:rPr>
          <w:sz w:val="24"/>
        </w:rPr>
        <w:t xml:space="preserve"> - Uhtna kergliiklustee plaan</w:t>
      </w:r>
    </w:p>
    <w:p>
      <w:pPr>
        <w:rPr>
          <w:sz w:val="24"/>
        </w:rPr>
      </w:pPr>
      <w:r>
        <w:rPr>
          <w:sz w:val="24"/>
        </w:rPr>
        <w:t>Lisa 2: Uhtna - Muru kergliiklustee plaan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Lugupidamisega</w:t>
      </w:r>
    </w:p>
    <w:p>
      <w:pPr>
        <w:rPr>
          <w:sz w:val="24"/>
        </w:rPr>
      </w:pPr>
    </w:p>
    <w:p>
      <w:pPr>
        <w:rPr>
          <w:color w:val="7F7F7F" w:themeColor="light1" w:themeShade="80"/>
          <w:sz w:val="24"/>
        </w:rPr>
      </w:pPr>
      <w:r>
        <w:rPr>
          <w:color w:val="7F7F7F" w:themeColor="light1" w:themeShade="80"/>
          <w:sz w:val="24"/>
        </w:rPr>
        <w:t>(allkirjastatud digitaalselt)</w:t>
      </w:r>
    </w:p>
    <w:p>
      <w:pPr>
        <w:rPr>
          <w:sz w:val="24"/>
        </w:rPr>
      </w:pPr>
    </w:p>
    <w:p>
      <w:pPr>
        <w:rPr>
          <w:sz w:val="24"/>
        </w:rPr>
      </w:pPr>
      <w:bookmarkEnd w:id="3"/>
      <w:r>
        <w:rPr>
          <w:sz w:val="24"/>
        </w:rPr>
        <w:t>Maido Nõlvak</w:t>
      </w:r>
    </w:p>
    <w:p>
      <w:pPr>
        <w:rPr>
          <w:sz w:val="24"/>
        </w:rPr>
      </w:pPr>
      <w:r>
        <w:rPr>
          <w:sz w:val="24"/>
        </w:rPr>
        <w:t>Vallavanem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2"/>
        </w:rPr>
      </w:pPr>
      <w:r>
        <w:rPr>
          <w:sz w:val="22"/>
        </w:rPr>
        <w:t xml:space="preserve"> </w:t>
      </w:r>
    </w:p>
    <w:p>
      <w:pPr>
        <w:rPr>
          <w:sz w:val="24"/>
        </w:rPr>
      </w:pPr>
    </w:p>
    <w:sectPr>
      <w:pgMar w:top="1440" w:right="758" w:bottom="1701" w:left="1701" w:header="426" w:footer="0" w:gutter="0"/>
      <w:headerReference r:id="rId2" w:type="even"/>
      <w:headerReference r:id="rId3" w:type="default"/>
      <w:headerReference r:id="rId4" w:type="first"/>
      <w:footerReference r:id="rId5" w:type="even"/>
      <w:footerReference r:id="rId6" w:type="default"/>
      <w:footerReference r:id="rId7" w:type="first"/>
    </w:sectPr>
  </w:body>
</w:document>
</file>

<file path=word/footer1.xml><?xml version="1.0" encoding="utf-8"?>
<w:ftr xmlns:w="http://schemas.openxmlformats.org/wordprocessingml/2006/main">
  <w:p>
    <w:pPr>
      <w:pStyle w:val="Jalus"/>
      <w:rPr/>
    </w:pPr>
  </w:p>
</w:ftr>
</file>

<file path=word/footer2.xml><?xml version="1.0" encoding="utf-8"?>
<w:ftr xmlns:w="http://schemas.openxmlformats.org/wordprocessingml/2006/main">
  <w:p>
    <w:pPr>
      <w:pStyle w:val="Jalus"/>
      <w:tabs>
        <w:tab w:pos="4820" w:val="center" w:leader="none"/>
        <w:tab w:pos="9072" w:val="right" w:leader="none"/>
      </w:tabs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_______________________________________________________________________________________________________________________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52" w:val="left" w:leader="none"/>
        <w:tab w:pos="7938" w:val="left" w:leader="none"/>
        <w:tab w:pos="9575" w:val="right" w:leader="none"/>
      </w:tabs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Kooli 2</w:t>
    </w:r>
    <w:r>
      <w:rPr>
        <w:rFonts w:ascii="Book Antiqua" w:hAnsi="Book Antiqua" w:cs="Book Antiqua"/>
        <w:sz w:val="16"/>
      </w:rPr>
      <w:tab/>
      <w:t xml:space="preserve">Telefon </w:t>
    </w:r>
    <w:r>
      <w:rPr>
        <w:rFonts w:ascii="Book Antiqua" w:hAnsi="Book Antiqua" w:cs="Book Antiqua"/>
        <w:sz w:val="16"/>
      </w:rPr>
      <w:tab/>
      <w:t xml:space="preserve">+372 5300 7650 </w:t>
    </w:r>
    <w:r>
      <w:rPr>
        <w:rFonts w:ascii="Book Antiqua" w:hAnsi="Book Antiqua" w:cs="Book Antiqua"/>
        <w:sz w:val="16"/>
      </w:rPr>
      <w:tab/>
      <w:t xml:space="preserve">                              </w:t>
    </w:r>
    <w:r>
      <w:rPr>
        <w:rFonts w:ascii="Book Antiqua" w:hAnsi="Book Antiqua" w:cs="Book Antiqua"/>
        <w:sz w:val="16"/>
      </w:rPr>
      <w:tab/>
      <w:t>Registrikood  77000329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52" w:val="left" w:leader="none"/>
        <w:tab w:pos="7797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Sõmeru alevik</w:t>
    </w:r>
    <w:r>
      <w:rPr>
        <w:rFonts w:ascii="Book Antiqua" w:hAnsi="Book Antiqua" w:cs="Book Antiqua"/>
        <w:sz w:val="16"/>
      </w:rPr>
      <w:tab/>
      <w:t xml:space="preserve">E-post: </w:t>
    </w:r>
    <w:r>
      <w:rPr>
        <w:rFonts w:ascii="Book Antiqua" w:hAnsi="Book Antiqua" w:cs="Book Antiqua"/>
        <w:sz w:val="16"/>
      </w:rPr>
      <w:tab/>
      <w:t xml:space="preserve">vallavalitsus@rakverevald.ee              SEB Pank       </w:t>
    </w:r>
    <w:r>
      <w:rPr>
        <w:rFonts w:ascii="Book Antiqua" w:hAnsi="Book Antiqua" w:cs="Book Antiqua"/>
        <w:sz w:val="16"/>
      </w:rPr>
      <w:tab/>
      <w:t xml:space="preserve">EE981010502009484005 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52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44305 LÄÄNE-VIRUMAA</w:t>
    </w:r>
    <w:r>
      <w:rPr>
        <w:rFonts w:ascii="Book Antiqua" w:hAnsi="Book Antiqua" w:cs="Book Antiqua"/>
        <w:sz w:val="16"/>
      </w:rPr>
      <w:tab/>
      <w:t>www.rakverevald.ee</w:t>
    </w:r>
    <w:r>
      <w:rPr>
        <w:rFonts w:ascii="Book Antiqua" w:hAnsi="Book Antiqua" w:cs="Book Antiqua"/>
        <w:sz w:val="16"/>
      </w:rPr>
      <w:tab/>
      <w:t xml:space="preserve">         Swedbank      </w:t>
    </w:r>
    <w:r>
      <w:rPr>
        <w:rFonts w:ascii="Book Antiqua" w:hAnsi="Book Antiqua" w:cs="Book Antiqua"/>
        <w:sz w:val="16"/>
      </w:rPr>
      <w:tab/>
      <w:t xml:space="preserve">EE412200221032186823 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21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ab/>
    </w:r>
    <w:r>
      <w:rPr>
        <w:rFonts w:ascii="Book Antiqua" w:hAnsi="Book Antiqua" w:cs="Book Antiqua"/>
        <w:sz w:val="16"/>
      </w:rPr>
      <w:tab/>
      <w:t xml:space="preserve">                                                                  Nordea Bank </w:t>
    </w:r>
    <w:r>
      <w:rPr>
        <w:rFonts w:ascii="Book Antiqua" w:hAnsi="Book Antiqua" w:cs="Book Antiqua"/>
        <w:sz w:val="16"/>
      </w:rPr>
      <w:tab/>
      <w:t xml:space="preserve">EE431700017003152964 </w:t>
    </w:r>
  </w:p>
  <w:p>
    <w:pPr>
      <w:pStyle w:val="Jalus"/>
      <w:tabs>
        <w:tab w:pos="3588" w:val="left" w:leader="none"/>
        <w:tab w:pos="4290" w:val="left" w:leader="none"/>
        <w:tab w:pos="4524" w:val="center" w:leader="none"/>
        <w:tab w:pos="4820" w:val="center" w:leader="none"/>
        <w:tab w:pos="6521" w:val="left" w:leader="none"/>
        <w:tab w:pos="7938" w:val="left" w:leader="none"/>
        <w:tab w:pos="9594" w:val="right" w:leader="none"/>
      </w:tabs>
      <w:ind w:right="-68"/>
      <w:rPr>
        <w:rFonts w:ascii="Book Antiqua" w:hAnsi="Book Antiqua" w:cs="Book Antiqua"/>
        <w:sz w:val="16"/>
      </w:rPr>
    </w:pPr>
  </w:p>
</w:ftr>
</file>

<file path=word/footer3.xml><?xml version="1.0" encoding="utf-8"?>
<w:ftr xmlns:w="http://schemas.openxmlformats.org/wordprocessingml/2006/main">
  <w:p>
    <w:pPr>
      <w:pStyle w:val="Jalus"/>
      <w:rPr/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pStyle w:val="Pis"/>
      <w:jc w:val="center"/>
      <w:rPr/>
    </w:pPr>
    <w:r>
      <w:drawing>
        <wp:inline xmlns:wp="http://schemas.openxmlformats.org/drawingml/2006/wordprocessingDrawing">
          <wp:extent cy="657225" cx="581025"/>
          <wp:effectExtent l="0" r="0" t="0" b="0"/>
          <wp:docPr id="0" name="Pilt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657225" cx="581025"/>
                  </a:xfrm>
                  <a:prstGeom prst="rect"/>
                  <a:noFill/>
                </pic:spPr>
              </pic:pic>
            </a:graphicData>
          </a:graphic>
        </wp:inline>
      </w:drawing>
    </w:r>
  </w:p>
  <w:p>
    <w:pPr>
      <w:pStyle w:val="Pis"/>
      <w:jc w:val="center"/>
      <w:rPr/>
    </w:pPr>
  </w:p>
  <w:p>
    <w:pPr>
      <w:pStyle w:val="Pis"/>
      <w:jc w:val="center"/>
      <w:rPr>
        <w:rFonts w:ascii="Book Antiqua" w:hAnsi="Book Antiqua" w:cs="Book Antiqua"/>
        <w:i w:val="true"/>
        <w:color w:val="2F5496" w:themeColor="accent1" w:themeShade="BF"/>
        <w:sz w:val="36"/>
      </w:rPr>
    </w:pPr>
    <w:r>
      <w:rPr>
        <w:rFonts w:ascii="Book Antiqua" w:hAnsi="Book Antiqua" w:cs="Book Antiqua"/>
        <w:i w:val="true"/>
        <w:color w:val="2F5496" w:themeColor="accent1" w:themeShade="BF"/>
        <w:sz w:val="44"/>
      </w:rPr>
      <w:t>R</w:t>
    </w:r>
    <w:r>
      <w:rPr>
        <w:rFonts w:ascii="Book Antiqua" w:hAnsi="Book Antiqua" w:cs="Book Antiqua"/>
        <w:i w:val="true"/>
        <w:color w:val="2F5496" w:themeColor="accent1" w:themeShade="BF"/>
        <w:sz w:val="36"/>
      </w:rPr>
      <w:t xml:space="preserve">AKVERE </w:t>
    </w:r>
    <w:r>
      <w:rPr>
        <w:rFonts w:ascii="Book Antiqua" w:hAnsi="Book Antiqua" w:cs="Book Antiqua"/>
        <w:i w:val="true"/>
        <w:color w:val="2F5496" w:themeColor="accent1" w:themeShade="BF"/>
        <w:sz w:val="44"/>
      </w:rPr>
      <w:t>V</w:t>
    </w:r>
    <w:r>
      <w:rPr>
        <w:rFonts w:ascii="Book Antiqua" w:hAnsi="Book Antiqua" w:cs="Book Antiqua"/>
        <w:i w:val="true"/>
        <w:color w:val="2F5496" w:themeColor="accent1" w:themeShade="BF"/>
        <w:sz w:val="36"/>
      </w:rPr>
      <w:t>ALLAVALITSUS</w:t>
    </w:r>
  </w:p>
</w:hdr>
</file>

<file path=word/header3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27.01.2025"/>
    <w:docVar w:name="CURDATE" w:val="27.01.2025"/>
    <w:docVar w:name="CURDATETIME" w:val="27.01.2025 14:24"/>
    <w:docVar w:name="CURTIME" w:val="14:24"/>
    <w:docVar w:name="CURUSER" w:val="Mati Siim"/>
    <w:docVar w:name="CURUSEREMAIL" w:val="mati.siim@rakverevald.ee"/>
    <w:docVar w:name="CURUSERORG" w:val="Rakvere Vallavalitsus"/>
    <w:docVar w:name="CURUSERPHONE" w:val="512 9231"/>
    <w:docVar w:name="EditorContent" w:val="&lt;p&gt;Rakvere Vallavalitsus plaanib rajada kergliiklustee riigitee 17157 Kunda m&amp;otilde;isa - S&amp;auml;mi tee 10,26 -15,34 km &amp;auml;&amp;auml;rde kergliiklustee. &lt;span&gt;&amp;nbsp;&lt;/span&gt;Kergliiklustee rajamisega tagame turvalise &amp;uuml;henduse jalak&amp;auml;ijatele ja jalgratturitele &lt;span&gt;&amp;nbsp;&lt;/span&gt;Kohala k&amp;uuml;la &amp;ndash; Uhtna aleviku&lt;span&gt;&amp;nbsp; &lt;/span&gt;- Muru k&amp;uuml;la vahel. &lt;span&gt;&amp;nbsp;&lt;/span&gt;Kergliiklustee algab Kohala k&amp;uuml;last, kohalikust teest 7700031 Alleevahe tee ja l&amp;otilde;ppeb Muru k&amp;uuml;las metsateel 7700540 &lt;span&gt;&amp;nbsp;&lt;/span&gt;3. Murusepa tee. &lt;span&gt;&amp;nbsp;&lt;/span&gt;Planeerime projekteerida ristumiskohta riigiteega 17157 Kunda m&amp;otilde;isa - S&amp;auml;mi tee vahemikul 13,28 &amp;ndash; 13,42 km, kinnistult 77002:001:1602&lt;span&gt;&amp;nbsp; &lt;/span&gt;Vahesalu, Uhtna alevik -&lt;span&gt;&amp;nbsp; &lt;/span&gt;kinnistule&lt;span&gt;&amp;nbsp;&amp;nbsp; &lt;/span&gt;66101:001:0348 Pargimuru, Uhtna alevik.&lt;span&gt;&amp;nbsp; &lt;/span&gt;&lt;span&gt;&amp;nbsp;&lt;/span&gt;&lt;/p&gt;&#13;&#10;&lt;p&gt;Rakvere Vallavalitsus palub Transpordiametil eelpool nimetatud kergliiklusteede suundadele v&amp;auml;ljastada projekti koostamiseks tehnilised tingimused.&lt;/p&gt;&#13;&#10;&lt;p&gt;&amp;nbsp;&lt;/p&gt;&#13;&#10;&lt;p&gt;&amp;nbsp;&lt;/p&gt;&#13;&#10;&lt;p&gt;Lisa 1: Kohala - Uhtna kergliiklustee plaan&lt;/p&gt;&#13;&#10;&lt;p&gt;Lisa 2: Uhtna - Muru kergliiklustee plaan&lt;/p&gt;"/>
  </w:docVar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asciiTheme="minorHAnsi" w:hAnsiTheme="minorHAnsi"/>
        <w:sz w:val="22"/>
      </w:rPr>
    </w:rPrDefault>
    <w:pPrDefault>
      <w:pPr>
        <w:spacing w:after="160" w:line="259" w:lineRule="auto"/>
      </w:pPr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>
      <w:spacing w:after="0" w:line="240" w:lineRule="auto"/>
    </w:pPr>
    <w:rPr>
      <w:rFonts w:ascii="Times New Roman" w:hAnsi="Times New Roman" w:cs="Times New Roman"/>
      <w:sz w:val="20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uiPriority w:val="99"/>
    <w:pPr>
      <w:tabs>
        <w:tab w:pos="4680" w:val="center" w:leader="none"/>
        <w:tab w:pos="9360" w:val="right" w:leader="none"/>
      </w:tabs>
    </w:pPr>
    <w:rPr>
      <w:rFonts w:ascii="Calibri" w:hAnsi="Calibri" w:cs="Calibri" w:asciiTheme="minorHAnsi" w:hAnsiTheme="minorHAnsi"/>
      <w:sz w:val="22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680" w:val="center" w:leader="none"/>
        <w:tab w:pos="9360" w:val="right" w:leader="none"/>
      </w:tabs>
    </w:pPr>
    <w:rPr>
      <w:rFonts w:ascii="Calibri" w:hAnsi="Calibri" w:cs="Calibri" w:asciiTheme="minorHAnsi" w:hAnsiTheme="minorHAnsi"/>
      <w:sz w:val="22"/>
    </w:rPr>
  </w:style>
  <w:style w:styleId="PisMrk" w:type="character" w:default="false" w:customStyle="true">
    <w:name w:val="Päis Märk"/>
    <w:basedOn w:val="Liguvaikefont"/>
    <w:link w:val="Pis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alusMrk" w:type="character" w:default="false" w:customStyle="true">
    <w:name w:val="Jalus Märk"/>
    <w:basedOn w:val="Liguvaikefont"/>
    <w:link w:val="Jalus"/>
    <w:uiPriority w:val="99"/>
    <w:pPr/>
    <w:rPr/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ettings" Target="settings.xml" /><Relationship Id="rId9" Type="http://schemas.openxmlformats.org/officeDocument/2006/relationships/styles" Target="styles.xml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